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b w:val="1"/>
          <w:color w:val="695d46"/>
          <w:sz w:val="50"/>
          <w:szCs w:val="50"/>
        </w:rPr>
      </w:pPr>
      <w:r w:rsidDel="00000000" w:rsidR="00000000" w:rsidRPr="00000000">
        <w:rPr>
          <w:rFonts w:ascii="PT Sans Narrow" w:cs="PT Sans Narrow" w:eastAsia="PT Sans Narrow" w:hAnsi="PT Sans Narrow"/>
          <w:b w:val="1"/>
          <w:color w:val="695d46"/>
          <w:sz w:val="50"/>
          <w:szCs w:val="50"/>
          <w:rtl w:val="0"/>
        </w:rPr>
        <w:t xml:space="preserve">Jeudi, 31.03.2022</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b w:val="1"/>
          <w:sz w:val="36"/>
          <w:szCs w:val="36"/>
        </w:rPr>
      </w:pPr>
      <w:r w:rsidDel="00000000" w:rsidR="00000000" w:rsidRPr="00000000">
        <w:rPr>
          <w:rFonts w:ascii="PT Sans Narrow" w:cs="PT Sans Narrow" w:eastAsia="PT Sans Narrow" w:hAnsi="PT Sans Narrow"/>
          <w:b w:val="1"/>
          <w:sz w:val="36"/>
          <w:szCs w:val="36"/>
          <w:rtl w:val="0"/>
        </w:rPr>
        <w:t xml:space="preserve">Le professeurs present:</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b w:val="1"/>
          <w:color w:val="ff9900"/>
          <w:sz w:val="36"/>
          <w:szCs w:val="36"/>
        </w:rPr>
      </w:pPr>
      <w:r w:rsidDel="00000000" w:rsidR="00000000" w:rsidRPr="00000000">
        <w:rPr>
          <w:rFonts w:ascii="PT Sans Narrow" w:cs="PT Sans Narrow" w:eastAsia="PT Sans Narrow" w:hAnsi="PT Sans Narrow"/>
          <w:b w:val="1"/>
          <w:color w:val="ff00ff"/>
          <w:sz w:val="36"/>
          <w:szCs w:val="36"/>
          <w:rtl w:val="0"/>
        </w:rPr>
        <w:t xml:space="preserve">Popescu Magdalena</w:t>
      </w:r>
      <w:r w:rsidDel="00000000" w:rsidR="00000000" w:rsidRPr="00000000">
        <w:rPr>
          <w:rFonts w:ascii="PT Sans Narrow" w:cs="PT Sans Narrow" w:eastAsia="PT Sans Narrow" w:hAnsi="PT Sans Narrow"/>
          <w:b w:val="1"/>
          <w:sz w:val="36"/>
          <w:szCs w:val="36"/>
          <w:rtl w:val="0"/>
        </w:rPr>
        <w:t xml:space="preserve">,</w:t>
      </w:r>
      <w:r w:rsidDel="00000000" w:rsidR="00000000" w:rsidRPr="00000000">
        <w:rPr>
          <w:rFonts w:ascii="Arial" w:cs="Arial" w:eastAsia="Arial" w:hAnsi="Arial"/>
          <w:b w:val="1"/>
          <w:color w:val="0000ff"/>
          <w:sz w:val="36"/>
          <w:szCs w:val="36"/>
          <w:rtl w:val="0"/>
        </w:rPr>
        <w:t xml:space="preserve">Aurel Mantaroșie</w:t>
      </w:r>
      <w:r w:rsidDel="00000000" w:rsidR="00000000" w:rsidRPr="00000000">
        <w:rPr>
          <w:rFonts w:ascii="PT Sans Narrow" w:cs="PT Sans Narrow" w:eastAsia="PT Sans Narrow" w:hAnsi="PT Sans Narrow"/>
          <w:b w:val="1"/>
          <w:sz w:val="36"/>
          <w:szCs w:val="36"/>
          <w:rtl w:val="0"/>
        </w:rPr>
        <w:t xml:space="preserve">,</w:t>
      </w:r>
      <w:r w:rsidDel="00000000" w:rsidR="00000000" w:rsidRPr="00000000">
        <w:rPr>
          <w:rFonts w:ascii="PT Sans Narrow" w:cs="PT Sans Narrow" w:eastAsia="PT Sans Narrow" w:hAnsi="PT Sans Narrow"/>
          <w:b w:val="1"/>
          <w:color w:val="ff9900"/>
          <w:sz w:val="36"/>
          <w:szCs w:val="36"/>
          <w:rtl w:val="0"/>
        </w:rPr>
        <w:t xml:space="preserve">Bogdăneanu Daniela.</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Ce jour-là, nous sommes allés visiter l’usine de lait Olympus. Il y avait un voyage dans une région entre Halchiu et Colonia Bod, c’est là que se trouve l’usine.</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Les gens nous ont accueillis avec bienveillance et plein de joie.Ils nous ont présenté patiemment les étapes par lesquelles le lait passe avant de devenir plus de types de fromage, Les yaourts, en plus du fromage et du yogourt, font aussi du thé, du lait d’amande, des produits végétaux et biologiques, des produits de chèvre, des jus naturels. Leurs machines sont très sûres et très hygiéniques.En ce moment, ils ont une campagne active qui vise à produire des emballages en plastique recyclé à 35%.La visite à Olympus a été une belle expérience et dont nous avons beaucoup appris.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7">
      <w:pPr>
        <w:pBdr>
          <w:left w:color="auto" w:space="0" w:sz="0" w:val="none"/>
          <w:bottom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T Sans Narrow">
    <w:embedRegular w:fontKey="{00000000-0000-0000-0000-000000000000}" r:id="rId1" w:subsetted="0"/>
    <w:embedBold w:fontKey="{00000000-0000-0000-0000-000000000000}" r:id="rId2" w:subsetted="0"/>
  </w:font>
  <w:font w:name="Lo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TSansNarrow-regular.ttf"/><Relationship Id="rId2" Type="http://schemas.openxmlformats.org/officeDocument/2006/relationships/font" Target="fonts/PTSansNarrow-bold.ttf"/><Relationship Id="rId3" Type="http://schemas.openxmlformats.org/officeDocument/2006/relationships/font" Target="fonts/Lora-regular.ttf"/><Relationship Id="rId4" Type="http://schemas.openxmlformats.org/officeDocument/2006/relationships/font" Target="fonts/Lora-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Lora-italic.ttf"/><Relationship Id="rId6" Type="http://schemas.openxmlformats.org/officeDocument/2006/relationships/font" Target="fonts/Lora-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