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18.01.2022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00ff00"/>
          <w:sz w:val="24"/>
          <w:szCs w:val="24"/>
        </w:rPr>
      </w:pPr>
      <w:r w:rsidDel="00000000" w:rsidR="00000000" w:rsidRPr="00000000">
        <w:rPr>
          <w:rFonts w:ascii="Arial" w:cs="Arial" w:eastAsia="Arial" w:hAnsi="Arial"/>
          <w:color w:val="00ff00"/>
          <w:sz w:val="24"/>
          <w:szCs w:val="24"/>
          <w:rtl w:val="0"/>
        </w:rPr>
        <w:t xml:space="preserve">Professeur présent: Ciprian Șandor</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Travailleurs autonomes pour le développement personnel.</w:t>
      </w:r>
    </w:p>
    <w:p w:rsidR="00000000" w:rsidDel="00000000" w:rsidP="00000000" w:rsidRDefault="00000000" w:rsidRPr="00000000" w14:paraId="00000005">
      <w:pPr>
        <w:numPr>
          <w:ilvl w:val="0"/>
          <w:numId w:val="2"/>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Open Sans" w:cs="Open Sans" w:eastAsia="Open Sans" w:hAnsi="Open Sans"/>
          <w:b w:val="1"/>
          <w:i w:val="1"/>
          <w:u w:val="single"/>
          <w:rtl w:val="0"/>
        </w:rPr>
        <w:t xml:space="preserve">Devoir:  </w:t>
      </w:r>
      <w:r w:rsidDel="00000000" w:rsidR="00000000" w:rsidRPr="00000000">
        <w:rPr>
          <w:rFonts w:ascii="Open Sans" w:cs="Open Sans" w:eastAsia="Open Sans" w:hAnsi="Open Sans"/>
          <w:i w:val="1"/>
          <w:color w:val="3d3d3d"/>
          <w:rtl w:val="0"/>
        </w:rPr>
        <w:t xml:space="preserve">Nous devons faire une analyse SWOT des facteurs naturels et artificiels.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Facteurs naturels et anthropiques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Points durs: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facteurs naturels sont tout ce que nous observons dans la nature sans intervention humaine, tels que:montagne,lacs,rivière ,baignades,forêts,sols,températures,précipitations qui à leur tour sont classés comme relief, climat, hydrographie, flore et faune.Sans ces êtres ne peuvent exister ou ne peuvent pas se développer rapidement et correctement en l’absence d’un facteur naturel.Ces factures sont essentiels dans la vie.</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Faiblesses: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facteurs anthropiques peuvent influencer les facteurs environnementaux par la déforestation forestière, la sectionnement des lacs, le braconnage,l’urbanisation, la chimie agricole, la collecte à grande échelle de plantes rares, la chasse interdite, etc.Ces facteurs peuvent conduire à des événements dangereux pour la nature et les environs.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Opportunités: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facteurs naturels sont une source importante de tourisme.Certaines facteurs peuvent apparaître dans le sous-sol, les lacs/mer avec un aspect de couleur spécial, différentes montagnes avec des altitudes mixtes pour pratique des sports alipine, etc.</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Menaces: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Des facteurs anthropiques peuvent conduire à la destruction de l’environnement environnant et de l’environnement des personnes vivantes.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0">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20.01.2022</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9900"/>
          <w:sz w:val="24"/>
          <w:szCs w:val="24"/>
        </w:rPr>
      </w:pPr>
      <w:r w:rsidDel="00000000" w:rsidR="00000000" w:rsidRPr="00000000">
        <w:rPr>
          <w:rFonts w:ascii="PT Sans Narrow" w:cs="PT Sans Narrow" w:eastAsia="PT Sans Narrow" w:hAnsi="PT Sans Narrow"/>
          <w:color w:val="ff9900"/>
          <w:sz w:val="24"/>
          <w:szCs w:val="24"/>
          <w:rtl w:val="0"/>
        </w:rPr>
        <w:t xml:space="preserve">Professeur présent: Bogdӑneanu Daniela.</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Connaissance des sujets des collègues du groupe de chimie.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 professeur et les étudiants du groupe de chimie nous ont présenté les thèmes dont chacun d’eux parlera dans l’un des sous-thèmes du groupe de chimie. Ils nous ont également présenté les avantages, les inconvénients et les forces sur lesquels ils devraient se concentrer.</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Teodora Ioniță fera référence aux fruits, David Bugnar écrira la référence aux légumes, Alexandra Renea écrira la référence au sol, Irina Maier écrira la référence au lait, Ayan Prepeliță écrira la référence à la viande, Betty Derszi écrira la référence aérienne et Moarcas Robert écrira la référence aquatique.</w:t>
      </w:r>
    </w:p>
    <w:p w:rsidR="00000000" w:rsidDel="00000000" w:rsidP="00000000" w:rsidRDefault="00000000" w:rsidRPr="00000000" w14:paraId="00000018">
      <w:pPr>
        <w:numPr>
          <w:ilvl w:val="0"/>
          <w:numId w:val="1"/>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Open Sans" w:cs="Open Sans" w:eastAsia="Open Sans" w:hAnsi="Open Sans"/>
          <w:b w:val="1"/>
          <w:i w:val="1"/>
          <w:u w:val="single"/>
          <w:rtl w:val="0"/>
        </w:rPr>
        <w:t xml:space="preserve">Devoir: </w:t>
      </w:r>
      <w:r w:rsidDel="00000000" w:rsidR="00000000" w:rsidRPr="00000000">
        <w:rPr>
          <w:rFonts w:ascii="Open Sans" w:cs="Open Sans" w:eastAsia="Open Sans" w:hAnsi="Open Sans"/>
          <w:i w:val="1"/>
          <w:rtl w:val="0"/>
        </w:rPr>
        <w:t xml:space="preserve">Le professeur de cours nous a donné le thème de la réalisation d’un produit dérivé du lait comme le yaourt, le babeurre, divers types de fromage, etc., et nous expliquons brièvement son processus.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J’ai fait le babeurre dans la maison, son processus de réalisation est très simple et donne une préparation très savoureuse, nutritive et saine. J’ai acheté du lait naturel à un voisin qui cultive des vaches, je n’ai pas acheté de lait du commerce. Ce lait naturel, je l’ai laissé non cuit parce que si je l’avais fait bouillir, j’aurais éliminé par la température d’ébullition toutes les bactéries qui aideront à coaguler le lait en le transformant plus tard en babeurre. Le lait sera conservé à température ambiante pendant 5-6 jours en fonction de la température, il sera fabriqué dans un temps plus ou moins long. Voici mon résultat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B">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1C">
      <w:pPr>
        <w:rPr>
          <w:rFonts w:ascii="Lora" w:cs="Lora" w:eastAsia="Lora" w:hAnsi="Lora"/>
          <w:color w:val="1c1c1c"/>
          <w:sz w:val="24"/>
          <w:szCs w:val="24"/>
        </w:rPr>
      </w:pPr>
      <w:r w:rsidDel="00000000" w:rsidR="00000000" w:rsidRPr="00000000">
        <w:rPr>
          <w:rFonts w:ascii="Lora" w:cs="Lora" w:eastAsia="Lora" w:hAnsi="Lora"/>
          <w:color w:val="1c1c1c"/>
          <w:sz w:val="24"/>
          <w:szCs w:val="24"/>
        </w:rPr>
        <w:drawing>
          <wp:inline distB="114300" distT="114300" distL="114300" distR="114300">
            <wp:extent cx="2594294" cy="2900266"/>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594294" cy="2900266"/>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