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pBdr>
        <w:spacing w:line="345.6"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Mardi, 14.12.2021</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9900ff"/>
          <w:sz w:val="24"/>
          <w:szCs w:val="24"/>
        </w:rPr>
      </w:pPr>
      <w:r w:rsidDel="00000000" w:rsidR="00000000" w:rsidRPr="00000000">
        <w:rPr>
          <w:rFonts w:ascii="PT Sans Narrow" w:cs="PT Sans Narrow" w:eastAsia="PT Sans Narrow" w:hAnsi="PT Sans Narrow"/>
          <w:color w:val="9900ff"/>
          <w:sz w:val="24"/>
          <w:szCs w:val="24"/>
          <w:rtl w:val="0"/>
        </w:rPr>
        <w:t xml:space="preserve">Professeur présent: Tutunea Gabriela</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Exercer et approfondir l’HTML.</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A cette heure nous avons revu les concepts enseignés en 09.12.2021 et nous avons fait des exercices pratique pour mieux contrôler les sites qui utilisent HTML</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8">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pBdr>
        <w:spacing w:line="345.6"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Jeudi, 16.12</w:t>
      </w:r>
      <w:r w:rsidDel="00000000" w:rsidR="00000000" w:rsidRPr="00000000">
        <w:rPr>
          <w:rFonts w:ascii="PT Sans Narrow" w:cs="PT Sans Narrow" w:eastAsia="PT Sans Narrow" w:hAnsi="PT Sans Narrow"/>
          <w:color w:val="695d46"/>
          <w:sz w:val="24"/>
          <w:szCs w:val="24"/>
          <w:rtl w:val="0"/>
        </w:rPr>
        <w:t xml:space="preserve">.</w:t>
      </w:r>
      <w:r w:rsidDel="00000000" w:rsidR="00000000" w:rsidRPr="00000000">
        <w:rPr>
          <w:rFonts w:ascii="PT Sans Narrow" w:cs="PT Sans Narrow" w:eastAsia="PT Sans Narrow" w:hAnsi="PT Sans Narrow"/>
          <w:b w:val="1"/>
          <w:color w:val="695d46"/>
          <w:sz w:val="24"/>
          <w:szCs w:val="24"/>
          <w:rtl w:val="0"/>
        </w:rPr>
        <w:t xml:space="preserve">2021</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ff00ff"/>
          <w:sz w:val="24"/>
          <w:szCs w:val="24"/>
        </w:rPr>
      </w:pPr>
      <w:r w:rsidDel="00000000" w:rsidR="00000000" w:rsidRPr="00000000">
        <w:rPr>
          <w:rFonts w:ascii="PT Sans Narrow" w:cs="PT Sans Narrow" w:eastAsia="PT Sans Narrow" w:hAnsi="PT Sans Narrow"/>
          <w:color w:val="ff00ff"/>
          <w:sz w:val="24"/>
          <w:szCs w:val="24"/>
          <w:rtl w:val="0"/>
        </w:rPr>
        <w:t xml:space="preserve">Professeur present: Popescu Maria-Magdalena</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L’objectif est de comprendre le concept d’une destination éco-touristique.</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Description du cours: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L’un des sujets est la ville de Zӑrneşti, qui est entrée dans un projet de développement durable avec des avantages en ce qui concerne les emplois, le niveau de vie, le développement de la ville, etc.</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 professeur nous a envoyé quelques liens qui montrent l'intérêt des gens pour l'ecotourisme(itinéraires touristiques, approche de la nature, connaissance de la flore-nature, faune).</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Les vidéos ont les nomes suivantes: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Arial" w:cs="Arial" w:eastAsia="Arial" w:hAnsi="Arial"/>
          <w:rtl w:val="0"/>
        </w:rPr>
        <w:t xml:space="preserve">a)”Écotourisme à Zǎrnești”</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b)”Écotourisme”</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c)”Destinations touristique à visiter en famille:Zӑrneşti-Piatra Craiului”</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Arial" w:cs="Arial" w:eastAsia="Arial" w:hAnsi="Arial"/>
          <w:rtl w:val="0"/>
        </w:rPr>
        <w:t xml:space="preserve">d)”Le premiere village touristique de Roumanie-Șirnea.Que faire a Șirnea et Ciocanu?”</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e)”Route écotouristique au sommet de l'église Moieciu”</w:t>
      </w:r>
    </w:p>
    <w:p w:rsidR="00000000" w:rsidDel="00000000" w:rsidP="00000000" w:rsidRDefault="00000000" w:rsidRPr="00000000" w14:paraId="00000016">
      <w:pPr>
        <w:numPr>
          <w:ilvl w:val="0"/>
          <w:numId w:val="1"/>
        </w:numPr>
        <w:pBdr>
          <w:top w:color="auto" w:space="0" w:sz="0" w:val="none"/>
          <w:bottom w:color="auto" w:space="0" w:sz="0" w:val="none"/>
          <w:between w:color="auto" w:space="0" w:sz="0" w:val="none"/>
        </w:pBdr>
        <w:spacing w:before="200" w:lineRule="auto"/>
        <w:ind w:left="1020" w:hanging="360"/>
        <w:rPr>
          <w:rFonts w:ascii="Lora" w:cs="Lora" w:eastAsia="Lora" w:hAnsi="Lora"/>
          <w:color w:val="1c1c1c"/>
        </w:rPr>
      </w:pPr>
      <w:r w:rsidDel="00000000" w:rsidR="00000000" w:rsidRPr="00000000">
        <w:rPr>
          <w:rFonts w:ascii="Open Sans" w:cs="Open Sans" w:eastAsia="Open Sans" w:hAnsi="Open Sans"/>
          <w:b w:val="1"/>
          <w:i w:val="1"/>
          <w:u w:val="single"/>
          <w:rtl w:val="0"/>
        </w:rPr>
        <w:t xml:space="preserve">Devoir: </w:t>
      </w:r>
      <w:r w:rsidDel="00000000" w:rsidR="00000000" w:rsidRPr="00000000">
        <w:rPr>
          <w:rFonts w:ascii="Open Sans" w:cs="Open Sans" w:eastAsia="Open Sans" w:hAnsi="Open Sans"/>
          <w:i w:val="1"/>
          <w:rtl w:val="0"/>
        </w:rPr>
        <w:t xml:space="preserve">Comparaison des produits bio et de la restauration rapide.</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La différence entre les préparations bio et les préparations “fast-food” est très grande.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“Fast-food”les mangent souvent soit parce que nous sommes pressés ou parce que nous n’avons pas envie de préparer une soupe avec des ingrédients naturels, sans se rendre compte qu'à long terme notre corps peut souffrir parce que la “fast-food” n’est pas riche en nutriments et en vitamines, mais sont riches en graisse, sucre et contiennent un très faible taux de sante.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Bio-aliments ne sont pas toujours le meilleur choix, mais auront toujours de très bons résultats à long terme.Pour notre physique et le mental.Toujours la bio-nourriture ou les préparations auront un goût beaucoup plus agréable et nous tiendrons nourris pendant une plus longue de temps, contrairement à la fast-food qui creuse extrêmement vite et ne calme pas notre faim intervalle plus long.Une autre chose importante est que, selon le type de nourriture que nous allons nourir, exactement cet état d’esprit que nous aurons, toujours une alimentation saine induira l’organisme un environnement calme, heureux, aimant, etc.Contrairement à la fast-food qui va induire l’exact contraire.</w:t>
      </w:r>
    </w:p>
    <w:p w:rsidR="00000000" w:rsidDel="00000000" w:rsidP="00000000" w:rsidRDefault="00000000" w:rsidRPr="00000000" w14:paraId="0000001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