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1"/>
        </w:numPr>
        <w:pBdr>
          <w:top w:color="auto" w:space="0" w:sz="0" w:val="none"/>
          <w:bottom w:color="auto" w:space="0" w:sz="0" w:val="none"/>
          <w:between w:color="auto" w:space="0" w:sz="0" w:val="none"/>
        </w:pBdr>
        <w:ind w:left="1020" w:hanging="360"/>
        <w:rPr>
          <w:rFonts w:ascii="Lora" w:cs="Lora" w:eastAsia="Lora" w:hAnsi="Lora"/>
          <w:color w:val="1c1c1c"/>
          <w:sz w:val="24"/>
          <w:szCs w:val="24"/>
        </w:rPr>
      </w:pPr>
      <w:r w:rsidDel="00000000" w:rsidR="00000000" w:rsidRPr="00000000">
        <w:rPr>
          <w:rFonts w:ascii="Open Sans" w:cs="Open Sans" w:eastAsia="Open Sans" w:hAnsi="Open Sans"/>
          <w:color w:val="1c1c1c"/>
          <w:rtl w:val="0"/>
        </w:rPr>
        <w:t xml:space="preserve">Cette semaine, chaque étudiant a travaillé individuellement sur le site pour le test de bac prévu.nous avons fait le siteform, en chargeant les semaines de travail en compagnie des enseignants de la classe, problematique personnelles, recherche de personelle et téléchargement de photos et descriptions sur le site de voyages à Olympus, Bran et Sohodol.</w:t>
      </w:r>
    </w:p>
    <w:p w:rsidR="00000000" w:rsidDel="00000000" w:rsidP="00000000" w:rsidRDefault="00000000" w:rsidRPr="00000000" w14:paraId="00000002">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